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CB" w:rsidRDefault="00ED61CB" w:rsidP="00ED61CB">
      <w:pPr>
        <w:bidi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</w:pPr>
    </w:p>
    <w:p w:rsidR="00ED61CB" w:rsidRDefault="00ED61CB" w:rsidP="00ED61CB">
      <w:pPr>
        <w:bidi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</w:pPr>
    </w:p>
    <w:p w:rsidR="00ED61CB" w:rsidRDefault="00ED61CB" w:rsidP="00ED61CB">
      <w:pPr>
        <w:bidi/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 xml:space="preserve">מרואן </w:t>
      </w:r>
      <w:proofErr w:type="spellStart"/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>דוירי</w:t>
      </w:r>
      <w:proofErr w:type="spellEnd"/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 xml:space="preserve"> </w:t>
      </w:r>
    </w:p>
    <w:p w:rsidR="00ED61CB" w:rsidRDefault="00ED61CB" w:rsidP="00ED61CB">
      <w:pPr>
        <w:bidi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 xml:space="preserve">על מרואן </w:t>
      </w:r>
      <w:proofErr w:type="spellStart"/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>דוירי</w:t>
      </w:r>
      <w:proofErr w:type="spellEnd"/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>מויקיפדיה</w:t>
      </w:r>
      <w:proofErr w:type="spellEnd"/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 xml:space="preserve"> </w:t>
      </w:r>
      <w:bookmarkStart w:id="0" w:name="_GoBack"/>
      <w:bookmarkEnd w:id="0"/>
    </w:p>
    <w:p w:rsidR="00F8351E" w:rsidRDefault="00ED61CB" w:rsidP="00ED61CB">
      <w:pPr>
        <w:bidi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>"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  <w:t xml:space="preserve">מרואן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  <w:t>דוירי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</w:t>
      </w:r>
      <w:hyperlink r:id="rId5" w:tooltip="ערב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ערבית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  <w:lang w:bidi="ar-SA"/>
        </w:rPr>
        <w:t>مروان دويري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הוא </w:t>
      </w:r>
      <w:hyperlink r:id="rId6" w:tooltip="פסיכולוג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פסיכולוג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" w:tooltip="ערבי פלסטיני בישראל (הדף אינו קיים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  <w:shd w:val="clear" w:color="auto" w:fill="FFFFFF"/>
            <w:rtl/>
          </w:rPr>
          <w:t>ערבי פלסטיני בישראל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פרופסור ל</w:t>
      </w:r>
      <w:hyperlink r:id="rId8" w:tooltip="פסיכולוגיה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פסיכולוגיה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</w:t>
      </w:r>
      <w:hyperlink r:id="rId9" w:tooltip="מכללת אורנים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מכללת אורנים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D61CB" w:rsidRDefault="00ED61CB" w:rsidP="00ED61CB">
      <w:pPr>
        <w:bidi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ED61CB" w:rsidRDefault="00ED61CB" w:rsidP="00ED61CB">
      <w:pPr>
        <w:bidi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ED61CB" w:rsidRDefault="00ED61CB" w:rsidP="00ED61CB">
      <w:pPr>
        <w:bidi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ביוגרפיה </w:t>
      </w:r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>שנת </w:t>
      </w:r>
      <w:hyperlink r:id="rId10" w:tooltip="1975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1975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 xml:space="preserve">סיים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דוירי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 xml:space="preserve"> תואר ראשון בפסיכולוגיה ו</w:t>
      </w:r>
      <w:hyperlink r:id="rId11" w:tooltip="חינוך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חינוך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מ</w:t>
      </w:r>
      <w:hyperlink r:id="rId12" w:tooltip="אוניברסיטת חיפה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אוניברסיטת חיפה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בשנת </w:t>
      </w:r>
      <w:hyperlink r:id="rId13" w:tooltip="1978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1978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סיים תואר שני ב</w:t>
      </w:r>
      <w:hyperlink r:id="rId14" w:tooltip="פסיכולוגיה קלינ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פסיכולוגיה קלינית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ובשנת </w:t>
      </w:r>
      <w:hyperlink r:id="rId15" w:tooltip="1991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1991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סיים תואר דוקטור מהפקולטה ל</w:t>
      </w:r>
      <w:hyperlink r:id="rId16" w:tooltip="רפואה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רפואה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ב</w:t>
      </w:r>
      <w:hyperlink r:id="rId17" w:tooltip="הטכניון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טכניון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עבודת הדוקטורט שלו, בהנחיית פרופסור </w:t>
      </w:r>
      <w:hyperlink r:id="rId18" w:tooltip="הלל פר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הלל פרת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rtl/>
        </w:rPr>
        <w:t>הייתה בנושא "שימוש בפוטנציאלים מעוררים לבדיקת ה</w:t>
      </w:r>
      <w:hyperlink r:id="rId19" w:tooltip="קשב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קשב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rtl/>
        </w:rPr>
        <w:t>ה</w:t>
      </w:r>
      <w:hyperlink r:id="rId20" w:tooltip="הכחשה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הכחשה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rtl/>
        </w:rPr>
        <w:t xml:space="preserve">והסחת הדעת בקרב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רפרסיביים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וסנסטיביים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 xml:space="preserve"> בזמן ציפייה לאיום פיזי</w:t>
      </w:r>
      <w:r>
        <w:rPr>
          <w:rFonts w:ascii="Arial" w:hAnsi="Arial" w:cs="Arial"/>
          <w:color w:val="222222"/>
          <w:sz w:val="21"/>
          <w:szCs w:val="21"/>
        </w:rPr>
        <w:t>".</w:t>
      </w:r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>בין השנים </w:t>
      </w:r>
      <w:hyperlink r:id="rId21" w:tooltip="1990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1990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ל</w:t>
      </w:r>
      <w:r>
        <w:rPr>
          <w:rFonts w:ascii="Arial" w:hAnsi="Arial" w:cs="Arial"/>
          <w:color w:val="222222"/>
          <w:sz w:val="21"/>
          <w:szCs w:val="21"/>
        </w:rPr>
        <w:t>-</w:t>
      </w:r>
      <w:hyperlink r:id="rId22" w:tooltip="1994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1994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היה מרצה במחלקה להוראת המדעים בטכניון. בין השנים 1994 ל-1997 היה מרצה לפסיכולוגיה ב</w:t>
      </w:r>
      <w:r>
        <w:rPr>
          <w:rFonts w:ascii="Arial" w:hAnsi="Arial" w:cs="Arial"/>
          <w:color w:val="222222"/>
          <w:sz w:val="21"/>
          <w:szCs w:val="21"/>
        </w:rPr>
        <w:t xml:space="preserve">-Nova Southeastern University </w:t>
      </w:r>
      <w:r>
        <w:rPr>
          <w:rFonts w:ascii="Arial" w:hAnsi="Arial" w:cs="Arial"/>
          <w:color w:val="222222"/>
          <w:sz w:val="21"/>
          <w:szCs w:val="21"/>
          <w:rtl/>
        </w:rPr>
        <w:t>ב</w:t>
      </w:r>
      <w:hyperlink r:id="rId23" w:tooltip="פלורידה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פלורידה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בין השנים </w:t>
      </w:r>
      <w:hyperlink r:id="rId24" w:tooltip="2000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2000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ל</w:t>
      </w:r>
      <w:r>
        <w:rPr>
          <w:rFonts w:ascii="Arial" w:hAnsi="Arial" w:cs="Arial"/>
          <w:color w:val="222222"/>
          <w:sz w:val="21"/>
          <w:szCs w:val="21"/>
        </w:rPr>
        <w:t>-</w:t>
      </w:r>
      <w:hyperlink r:id="rId25" w:tooltip="2005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2005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היה מרצה ל</w:t>
      </w:r>
      <w:hyperlink r:id="rId26" w:tooltip="ייעוץ חינוכי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ייעוץ חינוכי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בפקולטה לחינוך באוניברסיטת חיפה. בשנת </w:t>
      </w:r>
      <w:hyperlink r:id="rId27" w:tooltip="2000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2000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החל ללמד ב</w:t>
      </w:r>
      <w:hyperlink r:id="rId28" w:tooltip="מכללת אורנים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מכללת אורנים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rtl/>
        </w:rPr>
        <w:t>בשנת </w:t>
      </w:r>
      <w:hyperlink r:id="rId29" w:tooltip="2005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2005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קיבל דרגת פרופסור חבר וב-2012 קיבל דרגת פרופסור מן המניין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 xml:space="preserve">במחקר שנעשה ב 2008 באוניברסיטת קולומביה בארצות הברית התברר שפרופ'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דוירי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 xml:space="preserve"> היה בין 10 החוקרים התורמים ביותר בעולם למחקר בפסיכולוגיה הבין-תרבותית</w:t>
      </w:r>
      <w:r>
        <w:rPr>
          <w:rFonts w:ascii="Arial" w:hAnsi="Arial" w:cs="Arial"/>
          <w:color w:val="222222"/>
          <w:sz w:val="21"/>
          <w:szCs w:val="21"/>
        </w:rPr>
        <w:t>.</w:t>
      </w:r>
      <w:hyperlink r:id="rId30" w:anchor="cite_note-1" w:history="1">
        <w:r>
          <w:rPr>
            <w:rStyle w:val="Hyperlink"/>
            <w:rFonts w:ascii="Arial" w:hAnsi="Arial" w:cs="Arial"/>
            <w:color w:val="5A3696"/>
            <w:sz w:val="21"/>
            <w:szCs w:val="21"/>
            <w:vertAlign w:val="superscript"/>
          </w:rPr>
          <w:t>[1]</w:t>
        </w:r>
      </w:hyperlink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>דוירי הוא פסיכולוג קליני מומחה ומדריך ב</w:t>
      </w:r>
      <w:hyperlink r:id="rId31" w:tooltip="פסיכולוגיה רפוא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פסיכולוגיה רפואית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32" w:tooltip="פסיכולוגיה חינוכ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חינוכית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</w:t>
      </w:r>
      <w:hyperlink r:id="rId33" w:tooltip="פסיכולוגיה התפתחות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התפתחותית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הוא מפעיל פרקטיקה ומקבל מטופלים ב</w:t>
      </w:r>
      <w:hyperlink r:id="rId34" w:tooltip="נצר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נצרת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תחומי המחקר שלו כוללים </w:t>
      </w:r>
      <w:hyperlink r:id="rId35" w:tooltip="פסיכולוגיה בין תרבות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פסיכולוגיה בין תרבותית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36" w:tooltip="הערכה פסיכולוג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הערכה פסיכולוגית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</w:t>
      </w:r>
      <w:hyperlink r:id="rId37" w:tooltip="הורו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הורות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כתב מספר ספרים ועשרות מאמרים בכתבי עת מדעיים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>משנת </w:t>
      </w:r>
      <w:hyperlink r:id="rId38" w:tooltip="2004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2004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דוירי הוא חבר בהנהלת ארגון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"https://he.wikipedia.org/wiki/%D7%A2%D7%93%D7%90%D7%9C%D7%94" \o "</w:instrText>
      </w:r>
      <w:r>
        <w:rPr>
          <w:rFonts w:ascii="Arial" w:hAnsi="Arial" w:cs="Arial"/>
          <w:color w:val="222222"/>
          <w:sz w:val="21"/>
          <w:szCs w:val="21"/>
          <w:rtl/>
        </w:rPr>
        <w:instrText>עדאלה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5A3696"/>
          <w:sz w:val="21"/>
          <w:szCs w:val="21"/>
          <w:rtl/>
        </w:rPr>
        <w:t>עדאלה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ובשנת </w:t>
      </w:r>
      <w:hyperlink r:id="rId39" w:tooltip="2005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2005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נבחר לתפקיד יושב ראש הארגון. בשנת </w:t>
      </w:r>
      <w:hyperlink r:id="rId40" w:tooltip="2007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2007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היה בין החותמים על </w:t>
      </w:r>
      <w:hyperlink r:id="rId41" w:tooltip="הצהרת חיפה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הצהרת חיפה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בשנת </w:t>
      </w:r>
      <w:hyperlink r:id="rId42" w:tooltip="1990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1990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הקים את ארגון העובדים הערבים בבריאות הנפש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color w:val="222222"/>
          <w:sz w:val="21"/>
          <w:szCs w:val="21"/>
          <w:rtl/>
        </w:rPr>
        <w:t xml:space="preserve">ב 2005 קיבל תואר פרופסור חבר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וב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 xml:space="preserve"> 2012 קיבל תואר פרופסור מן המניין על תרומתו לפסיכולוגיה</w:t>
      </w:r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rtl/>
        </w:rPr>
      </w:pPr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 w:hint="cs"/>
          <w:color w:val="222222"/>
          <w:sz w:val="21"/>
          <w:szCs w:val="21"/>
          <w:rtl/>
        </w:rPr>
      </w:pPr>
      <w:r>
        <w:rPr>
          <w:rFonts w:ascii="Arial" w:hAnsi="Arial" w:cs="Arial" w:hint="cs"/>
          <w:color w:val="222222"/>
          <w:sz w:val="21"/>
          <w:szCs w:val="21"/>
          <w:rtl/>
        </w:rPr>
        <w:t xml:space="preserve">מספריו </w:t>
      </w:r>
    </w:p>
    <w:p w:rsidR="00ED61CB" w:rsidRDefault="00ED61CB" w:rsidP="00ED61CB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ED61CB" w:rsidRPr="00ED61CB" w:rsidRDefault="00ED61CB" w:rsidP="00ED61C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ED61CB">
        <w:rPr>
          <w:rFonts w:ascii="Arial" w:eastAsia="Times New Roman" w:hAnsi="Arial" w:cs="Arial"/>
          <w:color w:val="222222"/>
          <w:sz w:val="21"/>
          <w:szCs w:val="21"/>
        </w:rPr>
        <w:t>Dwairy</w:t>
      </w:r>
      <w:proofErr w:type="spellEnd"/>
      <w:r w:rsidRPr="00ED61CB">
        <w:rPr>
          <w:rFonts w:ascii="Arial" w:eastAsia="Times New Roman" w:hAnsi="Arial" w:cs="Arial"/>
          <w:color w:val="222222"/>
          <w:sz w:val="21"/>
          <w:szCs w:val="21"/>
        </w:rPr>
        <w:t>, M. (1998).Cross-cultural counseling: the Arab-Palestinian case, Haworth Press., </w:t>
      </w:r>
      <w:hyperlink r:id="rId43" w:tooltip="1998" w:history="1">
        <w:r w:rsidRPr="00ED61CB">
          <w:rPr>
            <w:rFonts w:ascii="Arial" w:eastAsia="Times New Roman" w:hAnsi="Arial" w:cs="Arial"/>
            <w:color w:val="5A3696"/>
            <w:sz w:val="21"/>
            <w:szCs w:val="21"/>
          </w:rPr>
          <w:t>1998</w:t>
        </w:r>
      </w:hyperlink>
    </w:p>
    <w:p w:rsidR="00ED61CB" w:rsidRPr="00ED61CB" w:rsidRDefault="00ED61CB" w:rsidP="00ED61C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ED61CB">
        <w:rPr>
          <w:rFonts w:ascii="Arial" w:eastAsia="Times New Roman" w:hAnsi="Arial" w:cs="Arial"/>
          <w:color w:val="222222"/>
          <w:sz w:val="21"/>
          <w:szCs w:val="21"/>
        </w:rPr>
        <w:t>Dwairy</w:t>
      </w:r>
      <w:proofErr w:type="spellEnd"/>
      <w:r w:rsidRPr="00ED61CB">
        <w:rPr>
          <w:rFonts w:ascii="Arial" w:eastAsia="Times New Roman" w:hAnsi="Arial" w:cs="Arial"/>
          <w:color w:val="222222"/>
          <w:sz w:val="21"/>
          <w:szCs w:val="21"/>
        </w:rPr>
        <w:t>, M. (2006).Counseling and psychotherapy with Arabs and Muslims: a culturally sensitive approach, Teachers College Press, </w:t>
      </w:r>
      <w:hyperlink r:id="rId44" w:tooltip="2006" w:history="1">
        <w:r w:rsidRPr="00ED61CB">
          <w:rPr>
            <w:rFonts w:ascii="Arial" w:eastAsia="Times New Roman" w:hAnsi="Arial" w:cs="Arial"/>
            <w:color w:val="5A3696"/>
            <w:sz w:val="21"/>
            <w:szCs w:val="21"/>
          </w:rPr>
          <w:t>2006</w:t>
        </w:r>
      </w:hyperlink>
    </w:p>
    <w:p w:rsidR="00ED61CB" w:rsidRDefault="00ED61CB" w:rsidP="00ED61C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ED61CB">
        <w:rPr>
          <w:rFonts w:ascii="Arial" w:eastAsia="Times New Roman" w:hAnsi="Arial" w:cs="Arial"/>
          <w:color w:val="222222"/>
          <w:sz w:val="21"/>
          <w:szCs w:val="21"/>
        </w:rPr>
        <w:t>Dwairy</w:t>
      </w:r>
      <w:proofErr w:type="spellEnd"/>
      <w:r w:rsidRPr="00ED61CB">
        <w:rPr>
          <w:rFonts w:ascii="Arial" w:eastAsia="Times New Roman" w:hAnsi="Arial" w:cs="Arial"/>
          <w:color w:val="222222"/>
          <w:sz w:val="21"/>
          <w:szCs w:val="21"/>
        </w:rPr>
        <w:t>, M. (2015). </w:t>
      </w:r>
      <w:r w:rsidRPr="00ED61CB">
        <w:rPr>
          <w:rFonts w:ascii="Arial" w:eastAsia="Times New Roman" w:hAnsi="Arial" w:cs="Arial"/>
          <w:i/>
          <w:iCs/>
          <w:color w:val="222222"/>
          <w:sz w:val="21"/>
          <w:szCs w:val="21"/>
        </w:rPr>
        <w:t>From psycho-analysis to culture-analysis.</w:t>
      </w:r>
      <w:r w:rsidRPr="00ED61CB">
        <w:rPr>
          <w:rFonts w:ascii="Arial" w:eastAsia="Times New Roman" w:hAnsi="Arial" w:cs="Arial"/>
          <w:color w:val="222222"/>
          <w:sz w:val="21"/>
          <w:szCs w:val="21"/>
        </w:rPr>
        <w:t xml:space="preserve"> London, Palgrave </w:t>
      </w:r>
    </w:p>
    <w:p w:rsidR="00ED61CB" w:rsidRPr="00ED61CB" w:rsidRDefault="00ED61CB" w:rsidP="00ED61C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ED61CB">
        <w:rPr>
          <w:rFonts w:ascii="Arial" w:eastAsia="Times New Roman" w:hAnsi="Arial" w:cs="Arial"/>
          <w:color w:val="222222"/>
          <w:sz w:val="21"/>
          <w:szCs w:val="21"/>
        </w:rPr>
        <w:t>Macmillan Press.  </w:t>
      </w:r>
      <w:r>
        <w:rPr>
          <w:rFonts w:ascii="Arial" w:eastAsia="Times New Roman" w:hAnsi="Arial" w:cs="Arial" w:hint="cs"/>
          <w:color w:val="222222"/>
          <w:sz w:val="21"/>
          <w:szCs w:val="21"/>
          <w:rtl/>
        </w:rPr>
        <w:t>"</w:t>
      </w:r>
    </w:p>
    <w:p w:rsidR="00ED61CB" w:rsidRPr="00ED61CB" w:rsidRDefault="00ED61CB" w:rsidP="00ED61CB">
      <w:pPr>
        <w:bidi/>
      </w:pPr>
    </w:p>
    <w:sectPr w:rsidR="00ED61CB" w:rsidRPr="00ED61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642BB"/>
    <w:multiLevelType w:val="multilevel"/>
    <w:tmpl w:val="82E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CB"/>
    <w:rsid w:val="000C1A0A"/>
    <w:rsid w:val="00D0329C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F3228-FDA4-45C7-A3A1-4587C61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1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4%D7%A1%D7%99%D7%9B%D7%95%D7%9C%D7%95%D7%92%D7%99%D7%94" TargetMode="External"/><Relationship Id="rId13" Type="http://schemas.openxmlformats.org/officeDocument/2006/relationships/hyperlink" Target="https://he.wikipedia.org/wiki/1978" TargetMode="External"/><Relationship Id="rId18" Type="http://schemas.openxmlformats.org/officeDocument/2006/relationships/hyperlink" Target="https://he.wikipedia.org/wiki/%D7%94%D7%9C%D7%9C_%D7%A4%D7%A8%D7%AA" TargetMode="External"/><Relationship Id="rId26" Type="http://schemas.openxmlformats.org/officeDocument/2006/relationships/hyperlink" Target="https://he.wikipedia.org/wiki/%D7%99%D7%99%D7%A2%D7%95%D7%A5_%D7%97%D7%99%D7%A0%D7%95%D7%9B%D7%99" TargetMode="External"/><Relationship Id="rId39" Type="http://schemas.openxmlformats.org/officeDocument/2006/relationships/hyperlink" Target="https://he.wikipedia.org/wiki/2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.wikipedia.org/wiki/1990" TargetMode="External"/><Relationship Id="rId34" Type="http://schemas.openxmlformats.org/officeDocument/2006/relationships/hyperlink" Target="https://he.wikipedia.org/wiki/%D7%A0%D7%A6%D7%A8%D7%AA" TargetMode="External"/><Relationship Id="rId42" Type="http://schemas.openxmlformats.org/officeDocument/2006/relationships/hyperlink" Target="https://he.wikipedia.org/wiki/1990" TargetMode="External"/><Relationship Id="rId7" Type="http://schemas.openxmlformats.org/officeDocument/2006/relationships/hyperlink" Target="https://he.wikipedia.org/w/index.php?title=%D7%A2%D7%A8%D7%91%D7%99_%D7%A4%D7%9C%D7%A1%D7%98%D7%99%D7%A0%D7%99_%D7%91%D7%99%D7%A9%D7%A8%D7%90%D7%9C&amp;action=edit&amp;redlink=1" TargetMode="External"/><Relationship Id="rId12" Type="http://schemas.openxmlformats.org/officeDocument/2006/relationships/hyperlink" Target="https://he.wikipedia.org/wiki/%D7%90%D7%95%D7%A0%D7%99%D7%91%D7%A8%D7%A1%D7%99%D7%98%D7%AA_%D7%97%D7%99%D7%A4%D7%94" TargetMode="External"/><Relationship Id="rId17" Type="http://schemas.openxmlformats.org/officeDocument/2006/relationships/hyperlink" Target="https://he.wikipedia.org/wiki/%D7%94%D7%98%D7%9B%D7%A0%D7%99%D7%95%D7%9F" TargetMode="External"/><Relationship Id="rId25" Type="http://schemas.openxmlformats.org/officeDocument/2006/relationships/hyperlink" Target="https://he.wikipedia.org/wiki/2005" TargetMode="External"/><Relationship Id="rId33" Type="http://schemas.openxmlformats.org/officeDocument/2006/relationships/hyperlink" Target="https://he.wikipedia.org/wiki/%D7%A4%D7%A1%D7%99%D7%9B%D7%95%D7%9C%D7%95%D7%92%D7%99%D7%94_%D7%94%D7%AA%D7%A4%D7%AA%D7%97%D7%95%D7%AA%D7%99%D7%AA" TargetMode="External"/><Relationship Id="rId38" Type="http://schemas.openxmlformats.org/officeDocument/2006/relationships/hyperlink" Target="https://he.wikipedia.org/wiki/200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e.wikipedia.org/wiki/%D7%A8%D7%A4%D7%95%D7%90%D7%94" TargetMode="External"/><Relationship Id="rId20" Type="http://schemas.openxmlformats.org/officeDocument/2006/relationships/hyperlink" Target="https://he.wikipedia.org/wiki/%D7%94%D7%9B%D7%97%D7%A9%D7%94" TargetMode="External"/><Relationship Id="rId29" Type="http://schemas.openxmlformats.org/officeDocument/2006/relationships/hyperlink" Target="https://he.wikipedia.org/wiki/2005" TargetMode="External"/><Relationship Id="rId41" Type="http://schemas.openxmlformats.org/officeDocument/2006/relationships/hyperlink" Target="https://he.wikipedia.org/wiki/%D7%94%D7%A6%D7%94%D7%A8%D7%AA_%D7%97%D7%99%D7%A4%D7%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A4%D7%A1%D7%99%D7%9B%D7%95%D7%9C%D7%95%D7%92" TargetMode="External"/><Relationship Id="rId11" Type="http://schemas.openxmlformats.org/officeDocument/2006/relationships/hyperlink" Target="https://he.wikipedia.org/wiki/%D7%97%D7%99%D7%A0%D7%95%D7%9A" TargetMode="External"/><Relationship Id="rId24" Type="http://schemas.openxmlformats.org/officeDocument/2006/relationships/hyperlink" Target="https://he.wikipedia.org/wiki/2000" TargetMode="External"/><Relationship Id="rId32" Type="http://schemas.openxmlformats.org/officeDocument/2006/relationships/hyperlink" Target="https://he.wikipedia.org/wiki/%D7%A4%D7%A1%D7%99%D7%9B%D7%95%D7%9C%D7%95%D7%92%D7%99%D7%94_%D7%97%D7%99%D7%A0%D7%95%D7%9B%D7%99%D7%AA" TargetMode="External"/><Relationship Id="rId37" Type="http://schemas.openxmlformats.org/officeDocument/2006/relationships/hyperlink" Target="https://he.wikipedia.org/wiki/%D7%94%D7%95%D7%A8%D7%95%D7%AA" TargetMode="External"/><Relationship Id="rId40" Type="http://schemas.openxmlformats.org/officeDocument/2006/relationships/hyperlink" Target="https://he.wikipedia.org/wiki/200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he.wikipedia.org/wiki/%D7%A2%D7%A8%D7%91%D7%99%D7%AA" TargetMode="External"/><Relationship Id="rId15" Type="http://schemas.openxmlformats.org/officeDocument/2006/relationships/hyperlink" Target="https://he.wikipedia.org/wiki/1991" TargetMode="External"/><Relationship Id="rId23" Type="http://schemas.openxmlformats.org/officeDocument/2006/relationships/hyperlink" Target="https://he.wikipedia.org/wiki/%D7%A4%D7%9C%D7%95%D7%A8%D7%99%D7%93%D7%94" TargetMode="External"/><Relationship Id="rId28" Type="http://schemas.openxmlformats.org/officeDocument/2006/relationships/hyperlink" Target="https://he.wikipedia.org/wiki/%D7%9E%D7%9B%D7%9C%D7%9C%D7%AA_%D7%90%D7%95%D7%A8%D7%A0%D7%99%D7%9D" TargetMode="External"/><Relationship Id="rId36" Type="http://schemas.openxmlformats.org/officeDocument/2006/relationships/hyperlink" Target="https://he.wikipedia.org/wiki/%D7%94%D7%A2%D7%A8%D7%9B%D7%94_%D7%A4%D7%A1%D7%99%D7%9B%D7%95%D7%9C%D7%95%D7%92%D7%99%D7%AA" TargetMode="External"/><Relationship Id="rId10" Type="http://schemas.openxmlformats.org/officeDocument/2006/relationships/hyperlink" Target="https://he.wikipedia.org/wiki/1975" TargetMode="External"/><Relationship Id="rId19" Type="http://schemas.openxmlformats.org/officeDocument/2006/relationships/hyperlink" Target="https://he.wikipedia.org/wiki/%D7%A7%D7%A9%D7%91" TargetMode="External"/><Relationship Id="rId31" Type="http://schemas.openxmlformats.org/officeDocument/2006/relationships/hyperlink" Target="https://he.wikipedia.org/wiki/%D7%A4%D7%A1%D7%99%D7%9B%D7%95%D7%9C%D7%95%D7%92%D7%99%D7%94_%D7%A8%D7%A4%D7%95%D7%90%D7%99%D7%AA" TargetMode="External"/><Relationship Id="rId44" Type="http://schemas.openxmlformats.org/officeDocument/2006/relationships/hyperlink" Target="https://he.wikipedia.org/wiki/2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E%D7%9B%D7%9C%D7%9C%D7%AA_%D7%90%D7%95%D7%A8%D7%A0%D7%99%D7%9D" TargetMode="External"/><Relationship Id="rId14" Type="http://schemas.openxmlformats.org/officeDocument/2006/relationships/hyperlink" Target="https://he.wikipedia.org/wiki/%D7%A4%D7%A1%D7%99%D7%9B%D7%95%D7%9C%D7%95%D7%92%D7%99%D7%94_%D7%A7%D7%9C%D7%99%D7%A0%D7%99%D7%AA" TargetMode="External"/><Relationship Id="rId22" Type="http://schemas.openxmlformats.org/officeDocument/2006/relationships/hyperlink" Target="https://he.wikipedia.org/wiki/1994" TargetMode="External"/><Relationship Id="rId27" Type="http://schemas.openxmlformats.org/officeDocument/2006/relationships/hyperlink" Target="https://he.wikipedia.org/wiki/2000" TargetMode="External"/><Relationship Id="rId30" Type="http://schemas.openxmlformats.org/officeDocument/2006/relationships/hyperlink" Target="https://he.wikipedia.org/wiki/%D7%9E%D7%A8%D7%95%D7%90%D7%9F_%D7%93%D7%95%D7%99%D7%A8%D7%99" TargetMode="External"/><Relationship Id="rId35" Type="http://schemas.openxmlformats.org/officeDocument/2006/relationships/hyperlink" Target="https://he.wikipedia.org/wiki/%D7%A4%D7%A1%D7%99%D7%9B%D7%95%D7%9C%D7%95%D7%92%D7%99%D7%94_%D7%91%D7%99%D7%9F_%D7%AA%D7%A8%D7%91%D7%95%D7%AA%D7%99%D7%AA" TargetMode="External"/><Relationship Id="rId43" Type="http://schemas.openxmlformats.org/officeDocument/2006/relationships/hyperlink" Target="https://he.wikipedia.org/wiki/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luft</dc:creator>
  <cp:keywords/>
  <dc:description/>
  <cp:lastModifiedBy>oded luft</cp:lastModifiedBy>
  <cp:revision>1</cp:revision>
  <dcterms:created xsi:type="dcterms:W3CDTF">2017-09-13T17:49:00Z</dcterms:created>
  <dcterms:modified xsi:type="dcterms:W3CDTF">2017-09-13T17:53:00Z</dcterms:modified>
</cp:coreProperties>
</file>